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after="0"/>
        <w:ind w:firstLine="48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投标人名称（公章）：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山东博迈行经贸有限公司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   </w:t>
      </w:r>
    </w:p>
    <w:p>
      <w:pPr>
        <w:pStyle w:val="3"/>
        <w:spacing w:before="0" w:after="0"/>
        <w:ind w:firstLine="48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SDGP370000000202302003859/sdhryw2023102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包号：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A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</w:t>
      </w:r>
    </w:p>
    <w:p>
      <w:pPr>
        <w:rPr>
          <w:rFonts w:hint="eastAsia" w:ascii="仿宋" w:hAnsi="仿宋" w:eastAsia="仿宋" w:cs="仿宋"/>
          <w:highlight w:val="none"/>
        </w:rPr>
      </w:pPr>
    </w:p>
    <w:tbl>
      <w:tblPr>
        <w:tblStyle w:val="4"/>
        <w:tblW w:w="873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2952"/>
        <w:gridCol w:w="4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8" w:hRule="atLeast"/>
        </w:trPr>
        <w:tc>
          <w:tcPr>
            <w:tcW w:w="1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序号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采购单位名称</w:t>
            </w:r>
          </w:p>
        </w:tc>
        <w:tc>
          <w:tcPr>
            <w:tcW w:w="4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设备或项目名称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  <w:t>福建医科大学附属第一医院</w:t>
            </w:r>
          </w:p>
        </w:tc>
        <w:tc>
          <w:tcPr>
            <w:tcW w:w="4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cs="仿宋"/>
                <w:szCs w:val="24"/>
                <w:highlight w:val="none"/>
                <w:lang w:val="en-US" w:eastAsia="zh-CN"/>
              </w:rPr>
              <w:t>滨海新城综合医院（一期）核医院设备采购项目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  <w:t>上海交通大学</w:t>
            </w:r>
          </w:p>
        </w:tc>
        <w:tc>
          <w:tcPr>
            <w:tcW w:w="4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小动物</w:t>
            </w:r>
            <w:r>
              <w:rPr>
                <w:rFonts w:hint="eastAsia" w:ascii="仿宋" w:hAnsi="仿宋" w:eastAsia="仿宋" w:cs="仿宋"/>
                <w:szCs w:val="24"/>
                <w:highlight w:val="none"/>
                <w:lang w:val="fi-FI"/>
              </w:rPr>
              <w:t>SPECT/CT</w:t>
            </w: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活体影像系统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  <w:t>天津恒瑞</w:t>
            </w:r>
          </w:p>
        </w:tc>
        <w:tc>
          <w:tcPr>
            <w:tcW w:w="4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</w:rPr>
              <w:t>小动物SPECT-CT</w:t>
            </w:r>
            <w:r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  <w:t>和小动物PET-CT项目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</w:trPr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  <w:t>北京协和医院</w:t>
            </w:r>
          </w:p>
        </w:tc>
        <w:tc>
          <w:tcPr>
            <w:tcW w:w="4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Cs w:val="24"/>
                <w:highlight w:val="none"/>
                <w:lang w:val="en-US" w:eastAsia="zh-CN"/>
              </w:rPr>
              <w:t>中国医学科学院北京协和医院动物多模式多功能成像系统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B6E7F4A"/>
    <w:rsid w:val="11E12553"/>
    <w:rsid w:val="208F5215"/>
    <w:rsid w:val="38EF52F4"/>
    <w:rsid w:val="3C784FDD"/>
    <w:rsid w:val="6757554D"/>
    <w:rsid w:val="6CEB52AB"/>
    <w:rsid w:val="76EB5EC7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2023-10-09T05:58:10Z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